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本篇主要介绍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PS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日常修图中容易忽略的功能点，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色调分离与定向分离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，并以实例操作进行揭秘。先以雷姆镇楼吧。</w:t>
      </w:r>
      <w:r w:rsidRPr="001F5F73">
        <w:rPr>
          <w:rFonts w:ascii="Arial" w:eastAsia="宋体" w:hAnsi="Arial" w:cs="Arial"/>
          <w:noProof/>
          <w:color w:val="333333"/>
          <w:kern w:val="0"/>
          <w:sz w:val="24"/>
          <w:szCs w:val="24"/>
        </w:rPr>
        <w:drawing>
          <wp:inline distT="0" distB="0" distL="0" distR="0">
            <wp:extent cx="304800" cy="304800"/>
            <wp:effectExtent l="0" t="0" r="0" b="0"/>
            <wp:docPr id="35" name="图片 35" descr="每天5分钟，轻松学会PS—揭秘“色调分离与定向分离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每天5分钟，轻松学会PS—揭秘“色调分离与定向分离”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 xml:space="preserve"> 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524000" cy="2156460"/>
            <wp:effectExtent l="0" t="0" r="0" b="0"/>
            <wp:docPr id="34" name="图片 34" descr="每天5分钟，轻松学会PS—揭秘“色调分离与定向分离”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每天5分钟，轻松学会PS—揭秘“色调分离与定向分离”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pStyle w:val="1"/>
      </w:pPr>
      <w:r w:rsidRPr="001F5F73">
        <w:t>色调分离介绍：</w:t>
      </w:r>
    </w:p>
    <w:p w:rsidR="001F5F73" w:rsidRPr="001F5F73" w:rsidRDefault="001F5F73" w:rsidP="001F5F73">
      <w:pPr>
        <w:widowControl/>
        <w:shd w:val="clear" w:color="auto" w:fill="F7F7F7"/>
        <w:wordWrap w:val="0"/>
        <w:spacing w:line="360" w:lineRule="atLeast"/>
        <w:jc w:val="left"/>
        <w:rPr>
          <w:rFonts w:ascii="Arial" w:eastAsia="宋体" w:hAnsi="Arial" w:cs="Arial"/>
          <w:color w:val="999999"/>
          <w:kern w:val="0"/>
          <w:szCs w:val="21"/>
        </w:rPr>
      </w:pPr>
      <w:r w:rsidRPr="001F5F73">
        <w:rPr>
          <w:rFonts w:ascii="Arial" w:eastAsia="宋体" w:hAnsi="Arial" w:cs="Arial"/>
          <w:color w:val="999999"/>
          <w:kern w:val="0"/>
          <w:szCs w:val="21"/>
        </w:rPr>
        <w:t>色调分离是指一幅图像原本是由紧紧相邻的渐变色阶构成，被数种突然的颜色转变所代替。这一种突然的转变，亦称作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“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跳阶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”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。色调分离可以是因为系统或档案格式对渐变色阶的支持不够而构成，但亦可透过相片编辑程式而达到相同效果。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以上为百度介绍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色调分离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的说法，其实简单来说就是图像中的每个通道的色调（颜色）数量，然后将像素映射为接近匹配的量化，从而使得图像产生特殊的色彩特效。如下图所示其原理：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1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：打开原图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(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快捷键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Ctrl+O)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，复制背景图层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(Ctrl+J)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33" name="图片 33" descr="每天5分钟，轻松学会PS—揭秘“色调分离与定向分离”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每天5分钟，轻松学会PS—揭秘“色调分离与定向分离”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：在图像菜单中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调整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点击打开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色调分离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功能，在色调分离的设置界面，默认色阶为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4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32" name="图片 32" descr="每天5分钟，轻松学会PS—揭秘“色调分离与定向分离”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每天5分钟，轻松学会PS—揭秘“色调分离与定向分离”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其实在可选色阶包括了从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2-255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的数值，数值越小，色阶中的色调数量越少，反之则越多。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31" name="图片 31" descr="每天5分钟，轻松学会PS—揭秘“色调分离与定向分离”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每天5分钟，轻松学会PS—揭秘“色调分离与定向分离”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我们以色阶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数值为例，点击通道面板，可以看出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R/G/B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每个通道的的色调数量是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个，包括黑色和白色，所以红绿蓝三通道，也就是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RGB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通道的色调总量为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2X3=6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个。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30" name="图片 30" descr="每天5分钟，轻松学会PS—揭秘“色调分离与定向分离”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每天5分钟，轻松学会PS—揭秘“色调分离与定向分离”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pStyle w:val="2"/>
      </w:pPr>
      <w:r w:rsidRPr="001F5F73">
        <w:t>色调分离实例：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1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：打开原图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(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快捷键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Ctrl+O)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，复制背景图层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(Ctrl+J)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29" name="图片 29" descr="每天5分钟，轻松学会PS—揭秘“色调分离与定向分离”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每天5分钟，轻松学会PS—揭秘“色调分离与定向分离”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：在图像菜单中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调整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打开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色调分离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，设置色阶数值为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6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28" name="图片 28" descr="每天5分钟，轻松学会PS—揭秘“色调分离与定向分离”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每天5分钟，轻松学会PS—揭秘“色调分离与定向分离”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3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：点击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套索工具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，或使用快捷键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L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打开套索工具，再点击图像上方的位置。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27" name="图片 27" descr="每天5分钟，轻松学会PS—揭秘“色调分离与定向分离”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每天5分钟，轻松学会PS—揭秘“色调分离与定向分离”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4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：新建一个图层，使用快捷键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Shift+Ctrl+N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26" name="图片 26" descr="每天5分钟，轻松学会PS—揭秘“色调分离与定向分离”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每天5分钟，轻松学会PS—揭秘“色调分离与定向分离”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5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：在新建的图层中填充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#000033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颜色。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25" name="图片 25" descr="每天5分钟，轻松学会PS—揭秘“色调分离与定向分离”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每天5分钟，轻松学会PS—揭秘“色调分离与定向分离”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增补步骤：添加一个光斑。方法是使用画布工具，快捷键为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B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。使用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柔边圆不透明度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hyperlink r:id="rId25" w:tgtFrame="_blank" w:history="1">
        <w:r w:rsidRPr="001F5F73">
          <w:rPr>
            <w:rFonts w:ascii="Arial" w:eastAsia="宋体" w:hAnsi="Arial" w:cs="Arial"/>
            <w:color w:val="333333"/>
            <w:kern w:val="0"/>
            <w:sz w:val="24"/>
            <w:szCs w:val="24"/>
            <w:u w:val="single"/>
          </w:rPr>
          <w:t>画笔</w:t>
        </w:r>
      </w:hyperlink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，适当调整画笔不透明，使用快捷键【或】，放大或缩小画笔大小，然后在图像中添加一个光斑效果。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24" name="图片 24" descr="每天5分钟，轻松学会PS—揭秘“色调分离与定向分离”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每天5分钟，轻松学会PS—揭秘“色调分离与定向分离”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作为初阶教程中的图像菜单的色调分离，功能上略显鸡肋，但它也是新手必经之路，接下来我们来谈谈定向分离，它可是日后中阶教程或高阶教程着重讲解的知识点，也是最容易忽略的快捷修图方法之一。</w:t>
      </w:r>
    </w:p>
    <w:p w:rsidR="001F5F73" w:rsidRPr="001F5F73" w:rsidRDefault="001F5F73" w:rsidP="001F5F73">
      <w:pPr>
        <w:pStyle w:val="1"/>
      </w:pPr>
      <w:r w:rsidRPr="001F5F73">
        <w:t>定向分离介绍：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使用定向分离修饰图像，可以在色彩定位不准，或是需要营造特定氛围色彩时，我们使用定向分离，可以修饰出比较理想的定制色彩。下面我们还是以几个实例来说明：</w:t>
      </w:r>
    </w:p>
    <w:p w:rsidR="001F5F73" w:rsidRPr="001F5F73" w:rsidRDefault="001F5F73" w:rsidP="001F5F73">
      <w:pPr>
        <w:pStyle w:val="2"/>
      </w:pPr>
      <w:r w:rsidRPr="001F5F73">
        <w:t>定向分离实例：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其实分离调节就是将图像中的色调进行区分，而被分离出的色调则是图像中的高光和阴影两部分，只针对图像的亮度，而不是针对颜色本身。为了方便讲解，这里硬核君将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直方图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打开进行讲解，以便大家理解。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直方图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的打开方式为：打开原图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(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快捷键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Ctrl+O)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，在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窗口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菜单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点击下拉菜单中的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直方图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23" name="图片 23" descr="每天5分钟，轻松学会PS—揭秘“色调分离与定向分离”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每天5分钟，轻松学会PS—揭秘“色调分离与定向分离”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在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8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位的色彩模式中，直方图是从左侧明度为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0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处逐渐过渡到明度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255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。其实有三个部分，分别为左侧的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阴影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，中间的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中间调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，右侧的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高光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。在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Camera Raw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中我们可以将直方图分为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高光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和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阴影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两部分。在设置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高光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或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阴影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时，我们需要调整色相，饱和度，明度。调节色相可以更改高光或阴影的颜色，调节饱和度是对调整颜色的进行浓度饱和的设置。通常情况下设置饱和度越高，颜色也就越浓。当设置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100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饱和度之时，图像中的高光或阴影中的颜色也就完全替换成我们选择的颜色。所以饱和度建议不要设置太高，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40%-50%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左右即可。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7345680" cy="2781300"/>
            <wp:effectExtent l="0" t="0" r="7620" b="0"/>
            <wp:docPr id="22" name="图片 22" descr="每天5分钟，轻松学会PS—揭秘“色调分离与定向分离”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每天5分钟，轻松学会PS—揭秘“色调分离与定向分离”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6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下图为定向分离中色相的数值参考，从红色一直到品红，可按需求进行调整。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7345680" cy="3436620"/>
            <wp:effectExtent l="0" t="0" r="7620" b="0"/>
            <wp:docPr id="21" name="图片 21" descr="每天5分钟，轻松学会PS—揭秘“色调分离与定向分离”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每天5分钟，轻松学会PS—揭秘“色调分离与定向分离”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6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pStyle w:val="2"/>
      </w:pPr>
      <w:r w:rsidRPr="001F5F73">
        <w:t>PS中的Camera Raw工具——“定向分离”实例一：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这里我们希望将原图中的湖面及天空颜色替换成个性色彩，比如青蓝色。具体操作请看下图：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1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打开为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”(Alt+Shift+Ctrl+O)——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选择图像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选择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Camer Raw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模式，在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Camer Raw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菜单中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分离色调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20" name="图片 20" descr="每天5分钟，轻松学会PS—揭秘“色调分离与定向分离”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每天5分钟，轻松学会PS—揭秘“色调分离与定向分离”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：如上面图文介绍，我们是希望将原图中的湖面及天空颜色替换成青蓝色，根据直方图，我们需要调整图像中的阴影部分，所以这里我们来设置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阴影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。将色相调整至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200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（数值参考上图的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定向分离中色相的数值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，当然你也可以拖动滑块，选择适合的颜色），饱和度设置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50%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19" name="图片 19" descr="每天5分钟，轻松学会PS—揭秘“色调分离与定向分离”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每天5分钟，轻松学会PS—揭秘“色调分离与定向分离”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3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：点击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Camer Raw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窗口的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原图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/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对比图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功能，进行效果前后对比，然后按需求进行相应调整。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18" name="图片 18" descr="每天5分钟，轻松学会PS—揭秘“色调分离与定向分离”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每天5分钟，轻松学会PS—揭秘“色调分离与定向分离”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处理前后的对比：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3208020"/>
            <wp:effectExtent l="0" t="0" r="0" b="0"/>
            <wp:docPr id="17" name="图片 17" descr="每天5分钟，轻松学会PS—揭秘“色调分离与定向分离”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每天5分钟，轻松学会PS—揭秘“色调分离与定向分离”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pStyle w:val="2"/>
      </w:pPr>
      <w:r w:rsidRPr="001F5F73">
        <w:t>PS中的Camera Raw工具——“定向分离”实例二：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原图为一对佳人相约夕阳的海滩场景，这里我们希望将原图中的天空及滩边倒影的颜色进行加强，这里我们添加橙色作为定向分离的颜色。下面请看步骤：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1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打开为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”(Alt+Shift+Ctrl+O)——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选择图像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选择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Camer Raw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模式，在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Camer Raw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菜单中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分离色调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16" name="图片 16" descr="每天5分钟，轻松学会PS—揭秘“色调分离与定向分离”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每天5分钟，轻松学会PS—揭秘“色调分离与定向分离”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：如上面图文介绍，我们希望将原图中的天空及滩边倒影的颜色进行加强，根据直方图，我们需要调整图像中的高光部分，所以这里我们来设置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高光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。将高光中的色相调整至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30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（数值参考上图的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定向分离中色相的数值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，当然你也可以拖动滑块，选择适合的颜色），饱和度设置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50%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15" name="图片 15" descr="每天5分钟，轻松学会PS—揭秘“色调分离与定向分离”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每天5分钟，轻松学会PS—揭秘“色调分离与定向分离”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3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：点击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Camer Raw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窗口的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原图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/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对比图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功能，进行效果前后对比，然后按需求进行相应调整。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14" name="图片 14" descr="每天5分钟，轻松学会PS—揭秘“色调分离与定向分离”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每天5分钟，轻松学会PS—揭秘“色调分离与定向分离”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处理前后的对比：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9715500" cy="3238500"/>
            <wp:effectExtent l="0" t="0" r="0" b="0"/>
            <wp:docPr id="13" name="图片 13" descr="每天5分钟，轻松学会PS—揭秘“色调分离与定向分离”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每天5分钟，轻松学会PS—揭秘“色调分离与定向分离”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TIPS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：我们在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Camera Raw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中设置图像的定向分离，可以根据需求，配合直方图，合理的使用色相，饱和度，更容易修出理想的片子。</w:t>
      </w:r>
    </w:p>
    <w:p w:rsidR="001F5F73" w:rsidRPr="001F5F73" w:rsidRDefault="001F5F73" w:rsidP="001F5F73">
      <w:pPr>
        <w:pStyle w:val="2"/>
      </w:pPr>
      <w:bookmarkStart w:id="0" w:name="_GoBack"/>
      <w:r w:rsidRPr="001F5F73">
        <w:t>“定向分离”实例三——PS中的色调反相混合调整分离：</w:t>
      </w:r>
    </w:p>
    <w:bookmarkEnd w:id="0"/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1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：打开原图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(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快捷键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Ctrl+O)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，复制背景图层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(Ctrl+J)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12" name="图片 12" descr="每天5分钟，轻松学会PS—揭秘“色调分离与定向分离”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每天5分钟，轻松学会PS—揭秘“色调分离与定向分离”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：点击工具栏中的吸管工具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(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快捷键为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I)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11" name="图片 11" descr="每天5分钟，轻松学会PS—揭秘“色调分离与定向分离”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每天5分钟，轻松学会PS—揭秘“色调分离与定向分离”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3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：使用吸管工具，点击图像中的绿色区域，使其图像中的绿色吸进工具栏的前景色中。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10" name="图片 10" descr="每天5分钟，轻松学会PS—揭秘“色调分离与定向分离”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每天5分钟，轻松学会PS—揭秘“色调分离与定向分离”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4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：新建图层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(Shift+Ctrl+N)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9" name="图片 9" descr="每天5分钟，轻松学会PS—揭秘“色调分离与定向分离”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每天5分钟，轻松学会PS—揭秘“色调分离与定向分离”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5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：在新建的图层中填充前景色，这里有填充方法，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方法一：点击编辑菜单中的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填充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命令，快捷键为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Shift+F5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，在填充界面的内容中选择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前景色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，然后点击确定即填充完毕。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方法二：使用快捷键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Alt+Delete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，（有的</w:t>
      </w:r>
      <w:hyperlink r:id="rId58" w:tgtFrame="_blank" w:history="1">
        <w:r w:rsidRPr="001F5F73">
          <w:rPr>
            <w:rFonts w:ascii="Arial" w:eastAsia="宋体" w:hAnsi="Arial" w:cs="Arial"/>
            <w:color w:val="333333"/>
            <w:kern w:val="0"/>
            <w:sz w:val="24"/>
            <w:szCs w:val="24"/>
            <w:u w:val="single"/>
          </w:rPr>
          <w:t>键盘</w:t>
        </w:r>
      </w:hyperlink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Delete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显示为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Del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）快速填充前景色。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8" name="图片 8" descr="每天5分钟，轻松学会PS—揭秘“色调分离与定向分离”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每天5分钟，轻松学会PS—揭秘“色调分离与定向分离”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6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：在图像菜单中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调整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”——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选择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反相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，或使用快捷键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Ctrl+I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7" name="图片 7" descr="每天5分钟，轻松学会PS—揭秘“色调分离与定向分离”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每天5分钟，轻松学会PS—揭秘“色调分离与定向分离”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步骤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7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：设置图层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2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的混合模式及其不透明度，混合模式设置为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色相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”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，不透明度设置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50%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以下。这里我设置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50%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不透明度，仅供参考。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5570220"/>
            <wp:effectExtent l="0" t="0" r="0" b="0"/>
            <wp:docPr id="6" name="图片 6" descr="每天5分钟，轻松学会PS—揭秘“色调分离与定向分离”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每天5分钟，轻松学会PS—揭秘“色调分离与定向分离”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处理前后的对比，可以看出原图冷色调变成了处理后的暖色调，是不是有点小清新呢，其实这种定向分离的原理是使用了灰调反相而成。值得一提的是，这种处理方法可以帮助我们在日常修片时纠正色偏，营造特定色彩氛围等等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7315200"/>
            <wp:effectExtent l="0" t="0" r="0" b="0"/>
            <wp:docPr id="5" name="图片 5" descr="每天5分钟，轻松学会PS—揭秘“色调分离与定向分离”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每天5分钟，轻松学会PS—揭秘“色调分离与定向分离”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这里我又处理了一张电影片段中的截图素材，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 xml:space="preserve">( 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电影名不需要做介绍吧</w:t>
      </w:r>
      <w:r w:rsidRPr="001F5F73">
        <w:rPr>
          <w:rFonts w:ascii="Arial" w:eastAsia="宋体" w:hAnsi="Arial" w:cs="Arial"/>
          <w:noProof/>
          <w:color w:val="333333"/>
          <w:kern w:val="0"/>
          <w:sz w:val="24"/>
          <w:szCs w:val="24"/>
        </w:rPr>
        <w:drawing>
          <wp:inline distT="0" distB="0" distL="0" distR="0">
            <wp:extent cx="304800" cy="304800"/>
            <wp:effectExtent l="0" t="0" r="0" b="0"/>
            <wp:docPr id="4" name="图片 4" descr="每天5分钟，轻松学会PS—揭秘“色调分离与定向分离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每天5分钟，轻松学会PS—揭秘“色调分离与定向分离”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 xml:space="preserve"> )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，操作方法和上图的处理方法是一样的，所以就不做步骤演示了。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noProof/>
          <w:color w:val="5188A6"/>
          <w:kern w:val="0"/>
          <w:sz w:val="24"/>
          <w:szCs w:val="24"/>
        </w:rPr>
        <w:drawing>
          <wp:inline distT="0" distB="0" distL="0" distR="0">
            <wp:extent cx="10287000" cy="3421380"/>
            <wp:effectExtent l="0" t="0" r="0" b="7620"/>
            <wp:docPr id="3" name="图片 3" descr="每天5分钟，轻松学会PS—揭秘“色调分离与定向分离”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每天5分钟，轻松学会PS—揭秘“色调分离与定向分离”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总结：</w:t>
      </w:r>
    </w:p>
    <w:p w:rsidR="001F5F73" w:rsidRPr="001F5F73" w:rsidRDefault="001F5F73" w:rsidP="001F5F73">
      <w:pPr>
        <w:widowControl/>
        <w:shd w:val="clear" w:color="auto" w:fill="FFFFFF"/>
        <w:wordWrap w:val="0"/>
        <w:spacing w:after="300" w:line="420" w:lineRule="atLeast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本篇文章为硬核设计之路第四篇图像菜单详解的补充篇，主要讲解色调分离与定向分离的原理及其操作方法。它往往也是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PS</w:t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>修图中容易忽略的功能点之一，希望都可以学以致用吧。那么我们下期再见咯！</w:t>
      </w:r>
      <w:r w:rsidRPr="001F5F73">
        <w:rPr>
          <w:rFonts w:ascii="Arial" w:eastAsia="宋体" w:hAnsi="Arial" w:cs="Arial"/>
          <w:noProof/>
          <w:color w:val="333333"/>
          <w:kern w:val="0"/>
          <w:sz w:val="24"/>
          <w:szCs w:val="24"/>
        </w:rPr>
        <w:drawing>
          <wp:inline distT="0" distB="0" distL="0" distR="0">
            <wp:extent cx="304800" cy="304800"/>
            <wp:effectExtent l="0" t="0" r="0" b="0"/>
            <wp:docPr id="2" name="图片 2" descr="每天5分钟，轻松学会PS—揭秘“色调分离与定向分离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每天5分钟，轻松学会PS—揭秘“色调分离与定向分离”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5F73">
        <w:rPr>
          <w:rFonts w:ascii="Arial" w:eastAsia="宋体" w:hAnsi="Arial" w:cs="Arial"/>
          <w:color w:val="333333"/>
          <w:kern w:val="0"/>
          <w:sz w:val="24"/>
          <w:szCs w:val="24"/>
        </w:rPr>
        <w:t xml:space="preserve"> </w:t>
      </w:r>
      <w:r w:rsidRPr="001F5F73">
        <w:rPr>
          <w:rFonts w:ascii="Arial" w:eastAsia="宋体" w:hAnsi="Arial" w:cs="Arial"/>
          <w:noProof/>
          <w:color w:val="333333"/>
          <w:kern w:val="0"/>
          <w:sz w:val="24"/>
          <w:szCs w:val="24"/>
        </w:rPr>
        <w:drawing>
          <wp:inline distT="0" distB="0" distL="0" distR="0">
            <wp:extent cx="304800" cy="304800"/>
            <wp:effectExtent l="0" t="0" r="0" b="0"/>
            <wp:docPr id="1" name="图片 1" descr="每天5分钟，轻松学会PS—揭秘“色调分离与定向分离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每天5分钟，轻松学会PS—揭秘“色调分离与定向分离”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73" w:rsidRPr="001F5F73" w:rsidRDefault="001F5F73" w:rsidP="001F5F73">
      <w:pPr>
        <w:widowControl/>
        <w:shd w:val="clear" w:color="auto" w:fill="F7F7F7"/>
        <w:wordWrap w:val="0"/>
        <w:spacing w:line="360" w:lineRule="atLeast"/>
        <w:jc w:val="left"/>
        <w:rPr>
          <w:rFonts w:ascii="Arial" w:eastAsia="宋体" w:hAnsi="Arial" w:cs="Arial"/>
          <w:color w:val="999999"/>
          <w:kern w:val="0"/>
          <w:szCs w:val="21"/>
        </w:rPr>
      </w:pPr>
      <w:r w:rsidRPr="001F5F73">
        <w:rPr>
          <w:rFonts w:ascii="Arial" w:eastAsia="宋体" w:hAnsi="Arial" w:cs="Arial"/>
          <w:color w:val="999999"/>
          <w:kern w:val="0"/>
          <w:szCs w:val="21"/>
        </w:rPr>
        <w:t>往期文章回顾：</w:t>
      </w:r>
    </w:p>
    <w:p w:rsidR="001F5F73" w:rsidRPr="001F5F73" w:rsidRDefault="001F5F73" w:rsidP="001F5F73">
      <w:pPr>
        <w:widowControl/>
        <w:shd w:val="clear" w:color="auto" w:fill="F7F7F7"/>
        <w:wordWrap w:val="0"/>
        <w:spacing w:line="360" w:lineRule="atLeast"/>
        <w:jc w:val="left"/>
        <w:rPr>
          <w:rFonts w:ascii="Arial" w:eastAsia="宋体" w:hAnsi="Arial" w:cs="Arial"/>
          <w:color w:val="999999"/>
          <w:kern w:val="0"/>
          <w:szCs w:val="21"/>
        </w:rPr>
      </w:pPr>
      <w:r w:rsidRPr="001F5F73">
        <w:rPr>
          <w:rFonts w:ascii="Arial" w:eastAsia="宋体" w:hAnsi="Arial" w:cs="Arial"/>
          <w:color w:val="999999"/>
          <w:kern w:val="0"/>
          <w:szCs w:val="21"/>
        </w:rPr>
        <w:t>硬核设计之路篇四：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PS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初阶入门教程之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"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图像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"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菜单的详解</w:t>
      </w:r>
      <w:hyperlink r:id="rId70" w:tgtFrame="_blank" w:history="1">
        <w:r w:rsidRPr="001F5F73">
          <w:rPr>
            <w:rFonts w:ascii="Arial" w:eastAsia="宋体" w:hAnsi="Arial" w:cs="Arial"/>
            <w:color w:val="5188A6"/>
            <w:kern w:val="0"/>
            <w:szCs w:val="21"/>
            <w:u w:val="single"/>
          </w:rPr>
          <w:t>（点击这里阅读以往文章）</w:t>
        </w:r>
      </w:hyperlink>
    </w:p>
    <w:p w:rsidR="001F5F73" w:rsidRPr="001F5F73" w:rsidRDefault="001F5F73" w:rsidP="001F5F73">
      <w:pPr>
        <w:widowControl/>
        <w:shd w:val="clear" w:color="auto" w:fill="F7F7F7"/>
        <w:wordWrap w:val="0"/>
        <w:spacing w:line="360" w:lineRule="atLeast"/>
        <w:jc w:val="left"/>
        <w:rPr>
          <w:rFonts w:ascii="Arial" w:eastAsia="宋体" w:hAnsi="Arial" w:cs="Arial"/>
          <w:color w:val="999999"/>
          <w:kern w:val="0"/>
          <w:szCs w:val="21"/>
        </w:rPr>
      </w:pPr>
      <w:r w:rsidRPr="001F5F73">
        <w:rPr>
          <w:rFonts w:ascii="Arial" w:eastAsia="宋体" w:hAnsi="Arial" w:cs="Arial"/>
          <w:color w:val="999999"/>
          <w:kern w:val="0"/>
          <w:szCs w:val="21"/>
        </w:rPr>
        <w:t>硬核设计之路篇三：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"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灵感一触即发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"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的设计必备素材网站</w:t>
      </w:r>
      <w:hyperlink r:id="rId71" w:tgtFrame="_blank" w:history="1">
        <w:r w:rsidRPr="001F5F73">
          <w:rPr>
            <w:rFonts w:ascii="Arial" w:eastAsia="宋体" w:hAnsi="Arial" w:cs="Arial"/>
            <w:color w:val="5188A6"/>
            <w:kern w:val="0"/>
            <w:szCs w:val="21"/>
            <w:u w:val="single"/>
          </w:rPr>
          <w:t>（点击这里阅读以往文章）</w:t>
        </w:r>
      </w:hyperlink>
    </w:p>
    <w:p w:rsidR="001F5F73" w:rsidRPr="001F5F73" w:rsidRDefault="001F5F73" w:rsidP="001F5F73">
      <w:pPr>
        <w:widowControl/>
        <w:shd w:val="clear" w:color="auto" w:fill="F7F7F7"/>
        <w:wordWrap w:val="0"/>
        <w:spacing w:line="360" w:lineRule="atLeast"/>
        <w:jc w:val="left"/>
        <w:rPr>
          <w:rFonts w:ascii="Arial" w:eastAsia="宋体" w:hAnsi="Arial" w:cs="Arial"/>
          <w:color w:val="999999"/>
          <w:kern w:val="0"/>
          <w:szCs w:val="21"/>
        </w:rPr>
      </w:pPr>
      <w:r w:rsidRPr="001F5F73">
        <w:rPr>
          <w:rFonts w:ascii="Arial" w:eastAsia="宋体" w:hAnsi="Arial" w:cs="Arial"/>
          <w:color w:val="999999"/>
          <w:kern w:val="0"/>
          <w:szCs w:val="21"/>
        </w:rPr>
        <w:t>硬核设计之路篇二：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PS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初阶入门教程之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"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编辑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"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菜单的详解</w:t>
      </w:r>
      <w:hyperlink r:id="rId72" w:tgtFrame="_blank" w:history="1">
        <w:r w:rsidRPr="001F5F73">
          <w:rPr>
            <w:rFonts w:ascii="Arial" w:eastAsia="宋体" w:hAnsi="Arial" w:cs="Arial"/>
            <w:color w:val="5188A6"/>
            <w:kern w:val="0"/>
            <w:szCs w:val="21"/>
            <w:u w:val="single"/>
          </w:rPr>
          <w:t>（点击这里阅读以往文章）</w:t>
        </w:r>
      </w:hyperlink>
    </w:p>
    <w:p w:rsidR="001F5F73" w:rsidRPr="001F5F73" w:rsidRDefault="001F5F73" w:rsidP="001F5F73">
      <w:pPr>
        <w:widowControl/>
        <w:shd w:val="clear" w:color="auto" w:fill="F7F7F7"/>
        <w:wordWrap w:val="0"/>
        <w:spacing w:line="360" w:lineRule="atLeast"/>
        <w:jc w:val="left"/>
        <w:rPr>
          <w:rFonts w:ascii="Arial" w:eastAsia="宋体" w:hAnsi="Arial" w:cs="Arial"/>
          <w:color w:val="999999"/>
          <w:kern w:val="0"/>
          <w:szCs w:val="21"/>
        </w:rPr>
      </w:pPr>
      <w:r w:rsidRPr="001F5F73">
        <w:rPr>
          <w:rFonts w:ascii="Arial" w:eastAsia="宋体" w:hAnsi="Arial" w:cs="Arial"/>
          <w:color w:val="999999"/>
          <w:kern w:val="0"/>
          <w:szCs w:val="21"/>
        </w:rPr>
        <w:t>硬核设计之路篇一：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PS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初阶入门教程之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"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文件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"</w:t>
      </w:r>
      <w:r w:rsidRPr="001F5F73">
        <w:rPr>
          <w:rFonts w:ascii="Arial" w:eastAsia="宋体" w:hAnsi="Arial" w:cs="Arial"/>
          <w:color w:val="999999"/>
          <w:kern w:val="0"/>
          <w:szCs w:val="21"/>
        </w:rPr>
        <w:t>菜单的详解</w:t>
      </w:r>
      <w:hyperlink r:id="rId73" w:tgtFrame="_blank" w:history="1">
        <w:r w:rsidRPr="001F5F73">
          <w:rPr>
            <w:rFonts w:ascii="Arial" w:eastAsia="宋体" w:hAnsi="Arial" w:cs="Arial"/>
            <w:color w:val="5188A6"/>
            <w:kern w:val="0"/>
            <w:szCs w:val="21"/>
            <w:u w:val="single"/>
          </w:rPr>
          <w:t>（点击这里阅读以往文章）</w:t>
        </w:r>
      </w:hyperlink>
    </w:p>
    <w:p w:rsidR="00105D06" w:rsidRDefault="001F5F73"/>
    <w:sectPr w:rsidR="00105D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83B"/>
    <w:rsid w:val="001F5F73"/>
    <w:rsid w:val="0024752C"/>
    <w:rsid w:val="00922B0B"/>
    <w:rsid w:val="00A07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538B0"/>
  <w15:chartTrackingRefBased/>
  <w15:docId w15:val="{375908E3-D0D8-423D-B7CD-3F3D3A264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F5F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5F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F5F7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1F5F7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1F5F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5F7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9327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46980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7939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ost.smzdm.com/p/axwqzrw/pic_12/" TargetMode="External"/><Relationship Id="rId21" Type="http://schemas.openxmlformats.org/officeDocument/2006/relationships/hyperlink" Target="https://post.smzdm.com/p/axwqzrw/pic_10/" TargetMode="External"/><Relationship Id="rId42" Type="http://schemas.openxmlformats.org/officeDocument/2006/relationships/hyperlink" Target="https://post.smzdm.com/p/axwqzrw/pic_20/" TargetMode="External"/><Relationship Id="rId47" Type="http://schemas.openxmlformats.org/officeDocument/2006/relationships/image" Target="media/image22.png"/><Relationship Id="rId63" Type="http://schemas.openxmlformats.org/officeDocument/2006/relationships/hyperlink" Target="https://post.smzdm.com/p/axwqzrw/pic_30/" TargetMode="External"/><Relationship Id="rId6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1" Type="http://schemas.openxmlformats.org/officeDocument/2006/relationships/hyperlink" Target="https://post.smzdm.com/p/axwqzrw/pic_5/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post.smzdm.com/p/axwqzrw/pic_15/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post.smzdm.com/p/axwqzrw/pic_19/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hyperlink" Target="https://www.smzdm.com/fenlei/jianpan/" TargetMode="External"/><Relationship Id="rId66" Type="http://schemas.openxmlformats.org/officeDocument/2006/relationships/image" Target="media/image31.png"/><Relationship Id="rId74" Type="http://schemas.openxmlformats.org/officeDocument/2006/relationships/fontTable" Target="fontTable.xml"/><Relationship Id="rId5" Type="http://schemas.openxmlformats.org/officeDocument/2006/relationships/hyperlink" Target="https://post.smzdm.com/p/axwqzrw/pic_2/" TargetMode="External"/><Relationship Id="rId61" Type="http://schemas.openxmlformats.org/officeDocument/2006/relationships/hyperlink" Target="https://post.smzdm.com/p/axwqzrw/pic_29/" TargetMode="External"/><Relationship Id="rId19" Type="http://schemas.openxmlformats.org/officeDocument/2006/relationships/hyperlink" Target="https://post.smzdm.com/p/axwqzrw/pic_9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hyperlink" Target="https://post.smzdm.com/p/axwqzrw/pic_14/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yperlink" Target="https://post.smzdm.com/p/axwqzrw/pic_23/" TargetMode="External"/><Relationship Id="rId56" Type="http://schemas.openxmlformats.org/officeDocument/2006/relationships/hyperlink" Target="https://post.smzdm.com/p/axwqzrw/pic_27/" TargetMode="External"/><Relationship Id="rId64" Type="http://schemas.openxmlformats.org/officeDocument/2006/relationships/image" Target="media/image30.png"/><Relationship Id="rId69" Type="http://schemas.openxmlformats.org/officeDocument/2006/relationships/image" Target="media/image33.png"/><Relationship Id="rId8" Type="http://schemas.openxmlformats.org/officeDocument/2006/relationships/image" Target="media/image3.png"/><Relationship Id="rId51" Type="http://schemas.openxmlformats.org/officeDocument/2006/relationships/image" Target="media/image24.png"/><Relationship Id="rId72" Type="http://schemas.openxmlformats.org/officeDocument/2006/relationships/hyperlink" Target="https://post.smzdm.com/p/651442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https://post.smzdm.com/p/axwqzrw/pic_8/" TargetMode="External"/><Relationship Id="rId25" Type="http://schemas.openxmlformats.org/officeDocument/2006/relationships/hyperlink" Target="https://www.smzdm.com/fenlei/huihuayongbi/" TargetMode="External"/><Relationship Id="rId33" Type="http://schemas.openxmlformats.org/officeDocument/2006/relationships/image" Target="media/image15.png"/><Relationship Id="rId38" Type="http://schemas.openxmlformats.org/officeDocument/2006/relationships/hyperlink" Target="https://post.smzdm.com/p/axwqzrw/pic_18/" TargetMode="External"/><Relationship Id="rId46" Type="http://schemas.openxmlformats.org/officeDocument/2006/relationships/hyperlink" Target="https://post.smzdm.com/p/axwqzrw/pic_22/" TargetMode="External"/><Relationship Id="rId59" Type="http://schemas.openxmlformats.org/officeDocument/2006/relationships/hyperlink" Target="https://post.smzdm.com/p/axwqzrw/pic_28/" TargetMode="External"/><Relationship Id="rId67" Type="http://schemas.openxmlformats.org/officeDocument/2006/relationships/hyperlink" Target="https://post.smzdm.com/p/axwqzrw/pic_32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54" Type="http://schemas.openxmlformats.org/officeDocument/2006/relationships/hyperlink" Target="https://post.smzdm.com/p/axwqzrw/pic_26/" TargetMode="External"/><Relationship Id="rId62" Type="http://schemas.openxmlformats.org/officeDocument/2006/relationships/image" Target="media/image29.png"/><Relationship Id="rId70" Type="http://schemas.openxmlformats.org/officeDocument/2006/relationships/hyperlink" Target="https://post.smzdm.com/p/651455/" TargetMode="External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gif"/><Relationship Id="rId15" Type="http://schemas.openxmlformats.org/officeDocument/2006/relationships/hyperlink" Target="https://post.smzdm.com/p/axwqzrw/pic_7/" TargetMode="External"/><Relationship Id="rId23" Type="http://schemas.openxmlformats.org/officeDocument/2006/relationships/hyperlink" Target="https://post.smzdm.com/p/axwqzrw/pic_11/" TargetMode="External"/><Relationship Id="rId28" Type="http://schemas.openxmlformats.org/officeDocument/2006/relationships/hyperlink" Target="https://post.smzdm.com/p/axwqzrw/pic_13/" TargetMode="External"/><Relationship Id="rId36" Type="http://schemas.openxmlformats.org/officeDocument/2006/relationships/hyperlink" Target="https://post.smzdm.com/p/axwqzrw/pic_17/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4.png"/><Relationship Id="rId31" Type="http://schemas.openxmlformats.org/officeDocument/2006/relationships/image" Target="media/image14.png"/><Relationship Id="rId44" Type="http://schemas.openxmlformats.org/officeDocument/2006/relationships/hyperlink" Target="https://post.smzdm.com/p/axwqzrw/pic_21/" TargetMode="External"/><Relationship Id="rId52" Type="http://schemas.openxmlformats.org/officeDocument/2006/relationships/hyperlink" Target="https://post.smzdm.com/p/axwqzrw/pic_25/" TargetMode="External"/><Relationship Id="rId60" Type="http://schemas.openxmlformats.org/officeDocument/2006/relationships/image" Target="media/image28.png"/><Relationship Id="rId65" Type="http://schemas.openxmlformats.org/officeDocument/2006/relationships/hyperlink" Target="https://post.smzdm.com/p/axwqzrw/pic_31/" TargetMode="External"/><Relationship Id="rId73" Type="http://schemas.openxmlformats.org/officeDocument/2006/relationships/hyperlink" Target="https://post.smzdm.com/p/649403/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post.smzdm.com/p/axwqzrw/pic_4/" TargetMode="External"/><Relationship Id="rId13" Type="http://schemas.openxmlformats.org/officeDocument/2006/relationships/hyperlink" Target="https://post.smzdm.com/p/axwqzrw/pic_6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18.png"/><Relationship Id="rId34" Type="http://schemas.openxmlformats.org/officeDocument/2006/relationships/hyperlink" Target="https://post.smzdm.com/p/axwqzrw/pic_16/" TargetMode="External"/><Relationship Id="rId50" Type="http://schemas.openxmlformats.org/officeDocument/2006/relationships/hyperlink" Target="https://post.smzdm.com/p/axwqzrw/pic_24/" TargetMode="External"/><Relationship Id="rId55" Type="http://schemas.openxmlformats.org/officeDocument/2006/relationships/image" Target="media/image26.png"/><Relationship Id="rId7" Type="http://schemas.openxmlformats.org/officeDocument/2006/relationships/hyperlink" Target="https://post.smzdm.com/p/axwqzrw/pic_3/" TargetMode="External"/><Relationship Id="rId71" Type="http://schemas.openxmlformats.org/officeDocument/2006/relationships/hyperlink" Target="https://post.smzdm.com/p/651448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505</Words>
  <Characters>2885</Characters>
  <Application>Microsoft Office Word</Application>
  <DocSecurity>0</DocSecurity>
  <Lines>24</Lines>
  <Paragraphs>6</Paragraphs>
  <ScaleCrop>false</ScaleCrop>
  <Company>Home</Company>
  <LinksUpToDate>false</LinksUpToDate>
  <CharactersWithSpaces>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2022-11-21T01:54:00Z</dcterms:created>
  <dcterms:modified xsi:type="dcterms:W3CDTF">2022-11-21T01:58:00Z</dcterms:modified>
</cp:coreProperties>
</file>